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28" w:rsidRPr="00D62228" w:rsidRDefault="00D62228" w:rsidP="00D62228">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sidRPr="00D62228">
        <w:rPr>
          <w:rStyle w:val="Textoennegrita"/>
          <w:rFonts w:ascii="Arial" w:hAnsi="Arial" w:cs="Arial"/>
          <w:color w:val="353535"/>
          <w:spacing w:val="15"/>
          <w:sz w:val="21"/>
          <w:szCs w:val="21"/>
          <w:bdr w:val="none" w:sz="0" w:space="0" w:color="auto" w:frame="1"/>
        </w:rPr>
        <w:t xml:space="preserve">AVISO DE PRIVACIDAD </w:t>
      </w:r>
      <w:r w:rsidRPr="00D62228">
        <w:rPr>
          <w:rStyle w:val="Textoennegrita"/>
          <w:rFonts w:ascii="Arial" w:hAnsi="Arial" w:cs="Arial"/>
          <w:color w:val="353535"/>
          <w:spacing w:val="15"/>
          <w:sz w:val="21"/>
          <w:szCs w:val="21"/>
          <w:bdr w:val="none" w:sz="0" w:space="0" w:color="auto" w:frame="1"/>
        </w:rPr>
        <w:t>INTEGRAL</w:t>
      </w:r>
    </w:p>
    <w:p w:rsidR="00D62228" w:rsidRPr="00D62228" w:rsidRDefault="00D62228" w:rsidP="00D62228">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sidRPr="00D62228">
        <w:rPr>
          <w:rStyle w:val="Textoennegrita"/>
          <w:rFonts w:ascii="Arial" w:hAnsi="Arial" w:cs="Arial"/>
          <w:color w:val="353535"/>
          <w:spacing w:val="15"/>
          <w:sz w:val="21"/>
          <w:szCs w:val="21"/>
          <w:bdr w:val="none" w:sz="0" w:space="0" w:color="auto" w:frame="1"/>
        </w:rPr>
        <w:t>UNIDAD DE TRANSPARENCIA</w:t>
      </w:r>
    </w:p>
    <w:p w:rsidR="00D62228" w:rsidRPr="00D62228" w:rsidRDefault="00D62228" w:rsidP="00D62228">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sidRPr="00D62228">
        <w:rPr>
          <w:rStyle w:val="Textoennegrita"/>
          <w:rFonts w:ascii="Arial" w:hAnsi="Arial" w:cs="Arial"/>
          <w:color w:val="353535"/>
          <w:spacing w:val="15"/>
          <w:sz w:val="21"/>
          <w:szCs w:val="21"/>
          <w:bdr w:val="none" w:sz="0" w:space="0" w:color="auto" w:frame="1"/>
        </w:rPr>
        <w:t>TUXCUECA, JALISCO</w:t>
      </w:r>
    </w:p>
    <w:p w:rsidR="00D62228" w:rsidRPr="00D62228" w:rsidRDefault="00D62228" w:rsidP="00D62228">
      <w:pPr>
        <w:pStyle w:val="NormalWeb"/>
        <w:shd w:val="clear" w:color="auto" w:fill="F4F4F4"/>
        <w:spacing w:before="0" w:beforeAutospacing="0" w:after="0" w:afterAutospacing="0" w:line="345" w:lineRule="atLeast"/>
        <w:jc w:val="center"/>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9B3ABA">
        <w:rPr>
          <w:rStyle w:val="Textoennegrita"/>
          <w:rFonts w:ascii="Arial" w:hAnsi="Arial" w:cs="Arial"/>
          <w:color w:val="353535"/>
          <w:spacing w:val="15"/>
          <w:sz w:val="21"/>
          <w:szCs w:val="21"/>
          <w:bdr w:val="none" w:sz="0" w:space="0" w:color="auto" w:frame="1"/>
        </w:rPr>
        <w:t>Ayuntamiento de Tuxcueca, Jalisco</w:t>
      </w:r>
    </w:p>
    <w:p w:rsidR="009B3ABA" w:rsidRPr="009B3ABA" w:rsidRDefault="009B3ABA"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p w:rsidR="009B3ABA"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Con domicilio en Álvaro Obregón No. 01, colonia Centro, Tuxcueca,  Jalisco, México c.p. 49430, con página de internet:</w:t>
      </w:r>
      <w:r w:rsidR="009B3ABA">
        <w:rPr>
          <w:rStyle w:val="Textoennegrita"/>
          <w:rFonts w:ascii="Arial" w:hAnsi="Arial" w:cs="Arial"/>
          <w:b w:val="0"/>
          <w:color w:val="353535"/>
          <w:spacing w:val="15"/>
          <w:sz w:val="21"/>
          <w:szCs w:val="21"/>
          <w:bdr w:val="none" w:sz="0" w:space="0" w:color="auto" w:frame="1"/>
        </w:rPr>
        <w:t xml:space="preserve"> </w:t>
      </w:r>
      <w:hyperlink r:id="rId6" w:history="1">
        <w:r w:rsidR="009B3ABA" w:rsidRPr="003D52B5">
          <w:rPr>
            <w:rStyle w:val="Hipervnculo"/>
            <w:rFonts w:ascii="Arial" w:hAnsi="Arial" w:cs="Arial"/>
            <w:spacing w:val="15"/>
            <w:sz w:val="21"/>
            <w:szCs w:val="21"/>
            <w:bdr w:val="none" w:sz="0" w:space="0" w:color="auto" w:frame="1"/>
          </w:rPr>
          <w:t>www.tuxcueca.gob.mx</w:t>
        </w:r>
      </w:hyperlink>
      <w:r w:rsidR="009B3ABA">
        <w:rPr>
          <w:rStyle w:val="Textoennegrita"/>
          <w:rFonts w:ascii="Arial" w:hAnsi="Arial" w:cs="Arial"/>
          <w:color w:val="353535"/>
          <w:spacing w:val="15"/>
          <w:sz w:val="21"/>
          <w:szCs w:val="21"/>
          <w:bdr w:val="none" w:sz="0" w:space="0" w:color="auto" w:frame="1"/>
        </w:rPr>
        <w:t xml:space="preserve"> </w:t>
      </w:r>
    </w:p>
    <w:p w:rsidR="008A4467" w:rsidRPr="009B3ABA" w:rsidRDefault="009B3ABA"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Pr>
          <w:rStyle w:val="Textoennegrita"/>
          <w:rFonts w:ascii="Arial" w:hAnsi="Arial" w:cs="Arial"/>
          <w:color w:val="353535"/>
          <w:spacing w:val="15"/>
          <w:sz w:val="21"/>
          <w:szCs w:val="21"/>
          <w:bdr w:val="none" w:sz="0" w:space="0" w:color="auto" w:frame="1"/>
        </w:rPr>
        <w:t xml:space="preserve"> </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Es el responsable del uso y protección de sus datos personales, y al respecto le informamos lo siguiente:</w:t>
      </w:r>
    </w:p>
    <w:p w:rsidR="009B3ABA" w:rsidRPr="00D62228" w:rsidRDefault="009B3ABA"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9B3ABA">
        <w:rPr>
          <w:rStyle w:val="Textoennegrita"/>
          <w:rFonts w:ascii="Arial" w:hAnsi="Arial" w:cs="Arial"/>
          <w:color w:val="353535"/>
          <w:spacing w:val="15"/>
          <w:sz w:val="21"/>
          <w:szCs w:val="21"/>
          <w:bdr w:val="none" w:sz="0" w:space="0" w:color="auto" w:frame="1"/>
        </w:rPr>
        <w:t>Fundamento legal del tratamiento de los datos personales:</w:t>
      </w:r>
      <w:r w:rsidRPr="00D62228">
        <w:rPr>
          <w:rStyle w:val="Textoennegrita"/>
          <w:rFonts w:ascii="Arial" w:hAnsi="Arial" w:cs="Arial"/>
          <w:b w:val="0"/>
          <w:color w:val="353535"/>
          <w:spacing w:val="15"/>
          <w:sz w:val="21"/>
          <w:szCs w:val="21"/>
          <w:bdr w:val="none" w:sz="0" w:space="0" w:color="auto" w:frame="1"/>
        </w:rPr>
        <w:t xml:space="preserve"> artículos 1º, punto 5; 2° punto 1, fracción III; 19; 20; 21 y 24 de la LPDPPSOEJM.</w:t>
      </w:r>
    </w:p>
    <w:p w:rsidR="009B3ABA" w:rsidRPr="00D62228" w:rsidRDefault="009B3ABA"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9B3ABA"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9B3ABA">
        <w:rPr>
          <w:rStyle w:val="Textoennegrita"/>
          <w:rFonts w:ascii="Arial" w:hAnsi="Arial" w:cs="Arial"/>
          <w:color w:val="353535"/>
          <w:spacing w:val="15"/>
          <w:sz w:val="21"/>
          <w:szCs w:val="21"/>
          <w:bdr w:val="none" w:sz="0" w:space="0" w:color="auto" w:frame="1"/>
        </w:rPr>
        <w:t xml:space="preserve"> ¿Para qué fines utilizaremos sus datos personales?</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Los datos personales que recabamos de usted, los utilizaremos para las siguientes finalidades que son necesarias para el servicio que solicita:</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Tramitar solicitud de información o de derechos ARCO, así como para notificar al solicitante ya sea alguna prevención o respuesta.</w:t>
      </w:r>
    </w:p>
    <w:p w:rsidR="009B3ABA" w:rsidRPr="00D62228" w:rsidRDefault="009B3ABA"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9B3ABA"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9B3ABA">
        <w:rPr>
          <w:rStyle w:val="Textoennegrita"/>
          <w:rFonts w:ascii="Arial" w:hAnsi="Arial" w:cs="Arial"/>
          <w:color w:val="353535"/>
          <w:spacing w:val="15"/>
          <w:sz w:val="21"/>
          <w:szCs w:val="21"/>
          <w:bdr w:val="none" w:sz="0" w:space="0" w:color="auto" w:frame="1"/>
        </w:rPr>
        <w:t xml:space="preserve"> ¿Qué datos personales utilizaremos para estos fines?</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Para llevar a cabo las finalidades descritas en el presente aviso de privacidad, utilizaremos los siguientes datos personales:</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Solicitudes de información:</w:t>
      </w:r>
    </w:p>
    <w:p w:rsidR="009B3ABA" w:rsidRPr="00D62228" w:rsidRDefault="009B3ABA"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9B3ABA">
      <w:pPr>
        <w:pStyle w:val="NormalWeb"/>
        <w:numPr>
          <w:ilvl w:val="0"/>
          <w:numId w:val="1"/>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Nombre (opcional)</w:t>
      </w:r>
    </w:p>
    <w:p w:rsidR="008A4467" w:rsidRPr="00D62228" w:rsidRDefault="008A4467" w:rsidP="009B3ABA">
      <w:pPr>
        <w:pStyle w:val="NormalWeb"/>
        <w:numPr>
          <w:ilvl w:val="0"/>
          <w:numId w:val="1"/>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Domicilio (opcional)</w:t>
      </w:r>
    </w:p>
    <w:p w:rsidR="008A4467" w:rsidRPr="00D62228" w:rsidRDefault="008A4467" w:rsidP="009B3ABA">
      <w:pPr>
        <w:pStyle w:val="NormalWeb"/>
        <w:numPr>
          <w:ilvl w:val="0"/>
          <w:numId w:val="1"/>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Teléfono particular (opcional)</w:t>
      </w:r>
    </w:p>
    <w:p w:rsidR="008A4467" w:rsidRPr="00D62228" w:rsidRDefault="008A4467" w:rsidP="009B3ABA">
      <w:pPr>
        <w:pStyle w:val="NormalWeb"/>
        <w:numPr>
          <w:ilvl w:val="0"/>
          <w:numId w:val="1"/>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Teléfono celular (opcional)</w:t>
      </w:r>
    </w:p>
    <w:p w:rsidR="008A4467" w:rsidRDefault="008A4467" w:rsidP="009B3ABA">
      <w:pPr>
        <w:pStyle w:val="NormalWeb"/>
        <w:numPr>
          <w:ilvl w:val="0"/>
          <w:numId w:val="1"/>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Correo electrónico (opcional)</w:t>
      </w:r>
    </w:p>
    <w:p w:rsidR="009B3ABA" w:rsidRPr="00D62228" w:rsidRDefault="009B3ABA" w:rsidP="009B3ABA">
      <w:pPr>
        <w:pStyle w:val="NormalWeb"/>
        <w:shd w:val="clear" w:color="auto" w:fill="F4F4F4"/>
        <w:spacing w:before="0" w:beforeAutospacing="0" w:after="0" w:afterAutospacing="0" w:line="345" w:lineRule="atLeast"/>
        <w:ind w:left="720"/>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Para el caso de las solicitudes de derechos ARCO, además de los datos anteriores (en este tipo de solicitud los datos personales que se recaban no son opcionales) se recabaran documentos con los cuales pueda acreditar su personalidad, siendo los siguientes:</w:t>
      </w:r>
    </w:p>
    <w:p w:rsidR="009B3ABA" w:rsidRPr="00D62228" w:rsidRDefault="009B3ABA"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9B3ABA">
      <w:pPr>
        <w:pStyle w:val="NormalWeb"/>
        <w:numPr>
          <w:ilvl w:val="0"/>
          <w:numId w:val="2"/>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lastRenderedPageBreak/>
        <w:t>Identificación oficial;</w:t>
      </w:r>
    </w:p>
    <w:p w:rsidR="008A4467" w:rsidRPr="00D62228" w:rsidRDefault="008A4467" w:rsidP="009B3ABA">
      <w:pPr>
        <w:pStyle w:val="NormalWeb"/>
        <w:numPr>
          <w:ilvl w:val="0"/>
          <w:numId w:val="2"/>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Instrumentos electrónicos o mecanismos de autenticación permitidos por otras disposiciones legales o reglamentarias que permitan su identificación fehacientemente, habilitados por el responsable; o</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II.</w:t>
      </w:r>
      <w:r w:rsidRPr="00D62228">
        <w:rPr>
          <w:rStyle w:val="Textoennegrita"/>
          <w:rFonts w:ascii="Arial" w:hAnsi="Arial" w:cs="Arial"/>
          <w:b w:val="0"/>
          <w:color w:val="353535"/>
          <w:spacing w:val="15"/>
          <w:sz w:val="21"/>
          <w:szCs w:val="21"/>
          <w:bdr w:val="none" w:sz="0" w:space="0" w:color="auto" w:frame="1"/>
        </w:rPr>
        <w:t xml:space="preserve"> Cuando el titular ejerza sus derechos ARCO a través de su representante, éste deberá acreditar su identidad y personalidad presentando ante el responsable:</w:t>
      </w:r>
    </w:p>
    <w:p w:rsidR="00374E4B" w:rsidRPr="00D62228" w:rsidRDefault="00374E4B"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374E4B" w:rsidRDefault="008A4467" w:rsidP="00D62228">
      <w:pPr>
        <w:pStyle w:val="NormalWeb"/>
        <w:numPr>
          <w:ilvl w:val="0"/>
          <w:numId w:val="3"/>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Copia simple de la identificación oficial del titular;</w:t>
      </w:r>
    </w:p>
    <w:p w:rsidR="00374E4B" w:rsidRDefault="008A4467" w:rsidP="00D62228">
      <w:pPr>
        <w:pStyle w:val="NormalWeb"/>
        <w:numPr>
          <w:ilvl w:val="0"/>
          <w:numId w:val="3"/>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374E4B">
        <w:rPr>
          <w:rStyle w:val="Textoennegrita"/>
          <w:rFonts w:ascii="Arial" w:hAnsi="Arial" w:cs="Arial"/>
          <w:b w:val="0"/>
          <w:color w:val="353535"/>
          <w:spacing w:val="15"/>
          <w:sz w:val="21"/>
          <w:szCs w:val="21"/>
          <w:bdr w:val="none" w:sz="0" w:space="0" w:color="auto" w:frame="1"/>
        </w:rPr>
        <w:t xml:space="preserve"> Identificación oficial del representante; e</w:t>
      </w:r>
    </w:p>
    <w:p w:rsidR="008A4467" w:rsidRDefault="008A4467" w:rsidP="00D62228">
      <w:pPr>
        <w:pStyle w:val="NormalWeb"/>
        <w:numPr>
          <w:ilvl w:val="0"/>
          <w:numId w:val="3"/>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374E4B">
        <w:rPr>
          <w:rStyle w:val="Textoennegrita"/>
          <w:rFonts w:ascii="Arial" w:hAnsi="Arial" w:cs="Arial"/>
          <w:b w:val="0"/>
          <w:color w:val="353535"/>
          <w:spacing w:val="15"/>
          <w:sz w:val="21"/>
          <w:szCs w:val="21"/>
          <w:bdr w:val="none" w:sz="0" w:space="0" w:color="auto" w:frame="1"/>
        </w:rPr>
        <w:t xml:space="preserve"> Instrumento público, o carta poder simple firmada ante dos testigos, o declaración en comparecencia personal del titular.</w:t>
      </w:r>
    </w:p>
    <w:p w:rsidR="00374E4B" w:rsidRPr="00374E4B" w:rsidRDefault="00374E4B" w:rsidP="00374E4B">
      <w:pPr>
        <w:pStyle w:val="NormalWeb"/>
        <w:shd w:val="clear" w:color="auto" w:fill="F4F4F4"/>
        <w:spacing w:before="0" w:beforeAutospacing="0" w:after="0" w:afterAutospacing="0" w:line="345" w:lineRule="atLeast"/>
        <w:ind w:left="720"/>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 </w:t>
      </w:r>
      <w:r w:rsidRPr="00374E4B">
        <w:rPr>
          <w:rStyle w:val="Textoennegrita"/>
          <w:rFonts w:ascii="Arial" w:hAnsi="Arial" w:cs="Arial"/>
          <w:color w:val="353535"/>
          <w:spacing w:val="15"/>
          <w:sz w:val="21"/>
          <w:szCs w:val="21"/>
          <w:bdr w:val="none" w:sz="0" w:space="0" w:color="auto" w:frame="1"/>
        </w:rPr>
        <w:t>¿Con quién compartimos su información personal y para qué fines?</w:t>
      </w:r>
    </w:p>
    <w:p w:rsidR="00374E4B" w:rsidRPr="00374E4B" w:rsidRDefault="00374E4B"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Le informamos que sus datos personales son compartidos dentro del país con las siguientes  autoridades distintas a nosotros, para los siguientes fines:</w:t>
      </w:r>
    </w:p>
    <w:p w:rsidR="00374E4B" w:rsidRPr="00D62228" w:rsidRDefault="00374E4B"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tbl>
      <w:tblPr>
        <w:tblStyle w:val="Tablaconcuadrcula"/>
        <w:tblW w:w="0" w:type="auto"/>
        <w:tblLook w:val="04A0" w:firstRow="1" w:lastRow="0" w:firstColumn="1" w:lastColumn="0" w:noHBand="0" w:noVBand="1"/>
      </w:tblPr>
      <w:tblGrid>
        <w:gridCol w:w="2992"/>
        <w:gridCol w:w="2993"/>
        <w:gridCol w:w="2993"/>
      </w:tblGrid>
      <w:tr w:rsidR="008A4467" w:rsidRPr="00D62228" w:rsidTr="008A4467">
        <w:tc>
          <w:tcPr>
            <w:tcW w:w="2992" w:type="dxa"/>
            <w:vAlign w:val="center"/>
          </w:tcPr>
          <w:p w:rsidR="008A4467" w:rsidRPr="00374E4B" w:rsidRDefault="008A4467" w:rsidP="00374E4B">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Destinatario de los datos personales</w:t>
            </w:r>
          </w:p>
          <w:p w:rsidR="008A4467" w:rsidRPr="00374E4B"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tc>
        <w:tc>
          <w:tcPr>
            <w:tcW w:w="2993" w:type="dxa"/>
            <w:vAlign w:val="center"/>
          </w:tcPr>
          <w:p w:rsidR="008A4467" w:rsidRPr="00374E4B" w:rsidRDefault="008A4467" w:rsidP="00374E4B">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Finalidad</w:t>
            </w:r>
          </w:p>
          <w:p w:rsidR="008A4467" w:rsidRPr="00374E4B"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tc>
        <w:tc>
          <w:tcPr>
            <w:tcW w:w="2993" w:type="dxa"/>
            <w:vAlign w:val="center"/>
          </w:tcPr>
          <w:p w:rsidR="008A4467" w:rsidRPr="00374E4B" w:rsidRDefault="008A4467" w:rsidP="00374E4B">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Requiere del consentimiento</w:t>
            </w:r>
          </w:p>
          <w:p w:rsidR="008A4467" w:rsidRPr="00374E4B"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tc>
      </w:tr>
      <w:tr w:rsidR="008A4467" w:rsidRPr="00D62228" w:rsidTr="008A4467">
        <w:trPr>
          <w:trHeight w:val="357"/>
        </w:trPr>
        <w:tc>
          <w:tcPr>
            <w:tcW w:w="2992" w:type="dxa"/>
            <w:vAlign w:val="center"/>
          </w:tcPr>
          <w:p w:rsidR="008A4467" w:rsidRPr="00D62228" w:rsidRDefault="008A4467" w:rsidP="00374E4B">
            <w:pPr>
              <w:pStyle w:val="NormalWeb"/>
              <w:shd w:val="clear" w:color="auto" w:fill="F4F4F4"/>
              <w:spacing w:before="0" w:beforeAutospacing="0" w:after="0" w:afterAutospacing="0" w:line="345" w:lineRule="atLeast"/>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En caso de incompetencia de la solicitud de información, a las entidades gubernamentales y/o a las personas físicas o jurídicas que recauden, reciban, administren o apliquen recursos públicos estatales o municipales, o realicen actos de autoridad. (Sujetos obligados según el artículo 24 de la Ley de Transparencia y Acceso a la Información </w:t>
            </w:r>
            <w:r w:rsidRPr="00D62228">
              <w:rPr>
                <w:rStyle w:val="Textoennegrita"/>
                <w:rFonts w:ascii="Arial" w:hAnsi="Arial" w:cs="Arial"/>
                <w:b w:val="0"/>
                <w:color w:val="353535"/>
                <w:spacing w:val="15"/>
                <w:sz w:val="21"/>
                <w:szCs w:val="21"/>
                <w:bdr w:val="none" w:sz="0" w:space="0" w:color="auto" w:frame="1"/>
              </w:rPr>
              <w:lastRenderedPageBreak/>
              <w:t>Pública del Estado de Jalisco y sus Municipios)</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tc>
        <w:tc>
          <w:tcPr>
            <w:tcW w:w="2993" w:type="dxa"/>
            <w:vAlign w:val="center"/>
          </w:tcPr>
          <w:p w:rsidR="008A4467" w:rsidRPr="00D62228" w:rsidRDefault="008A4467" w:rsidP="00374E4B">
            <w:pPr>
              <w:pStyle w:val="NormalWeb"/>
              <w:shd w:val="clear" w:color="auto" w:fill="F4F4F4"/>
              <w:spacing w:before="0" w:beforeAutospacing="0" w:after="0" w:afterAutospacing="0" w:line="345" w:lineRule="atLeast"/>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lastRenderedPageBreak/>
              <w:t>Tramitar solicitud de información, así como para notificar al solicitante ya sea alguna prevención o respuesta.</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tc>
        <w:tc>
          <w:tcPr>
            <w:tcW w:w="2993" w:type="dxa"/>
            <w:vAlign w:val="center"/>
          </w:tcPr>
          <w:p w:rsidR="008A4467" w:rsidRPr="00D62228" w:rsidRDefault="008A4467" w:rsidP="00374E4B">
            <w:pPr>
              <w:pStyle w:val="NormalWeb"/>
              <w:shd w:val="clear" w:color="auto" w:fill="F4F4F4"/>
              <w:spacing w:before="0" w:beforeAutospacing="0" w:after="0" w:afterAutospacing="0" w:line="345" w:lineRule="atLeast"/>
              <w:jc w:val="center"/>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No</w:t>
            </w:r>
          </w:p>
          <w:p w:rsidR="008A4467" w:rsidRPr="00D62228" w:rsidRDefault="008A4467" w:rsidP="00374E4B">
            <w:pPr>
              <w:pStyle w:val="NormalWeb"/>
              <w:shd w:val="clear" w:color="auto" w:fill="F4F4F4"/>
              <w:spacing w:before="0" w:beforeAutospacing="0" w:after="0" w:afterAutospacing="0" w:line="345" w:lineRule="atLeast"/>
              <w:jc w:val="center"/>
              <w:textAlignment w:val="baseline"/>
              <w:rPr>
                <w:rStyle w:val="Textoennegrita"/>
                <w:rFonts w:ascii="Arial" w:hAnsi="Arial" w:cs="Arial"/>
                <w:b w:val="0"/>
                <w:color w:val="353535"/>
                <w:spacing w:val="15"/>
                <w:sz w:val="21"/>
                <w:szCs w:val="21"/>
                <w:bdr w:val="none" w:sz="0" w:space="0" w:color="auto" w:frame="1"/>
              </w:rPr>
            </w:pPr>
          </w:p>
        </w:tc>
      </w:tr>
    </w:tbl>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 xml:space="preserve"> ¿Cómo puede acceder, rectificar o cancelar sus datos personales, u oponerse a su uso?</w:t>
      </w:r>
    </w:p>
    <w:p w:rsidR="00374E4B" w:rsidRPr="00374E4B" w:rsidRDefault="00374E4B"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Usted tiene derecho a  lo siguiente:</w:t>
      </w:r>
    </w:p>
    <w:p w:rsidR="00374E4B" w:rsidRPr="00D62228" w:rsidRDefault="00374E4B"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Acceder:</w:t>
      </w:r>
      <w:r w:rsidRPr="00D62228">
        <w:rPr>
          <w:rStyle w:val="Textoennegrita"/>
          <w:rFonts w:ascii="Arial" w:hAnsi="Arial" w:cs="Arial"/>
          <w:b w:val="0"/>
          <w:color w:val="353535"/>
          <w:spacing w:val="15"/>
          <w:sz w:val="21"/>
          <w:szCs w:val="21"/>
          <w:bdr w:val="none" w:sz="0" w:space="0" w:color="auto" w:frame="1"/>
        </w:rPr>
        <w:t xml:space="preserve"> conocer qué datos personales tenemos de usted, para qué los utilizamos y las condiciones del uso que les damos;</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Rectificar:</w:t>
      </w:r>
      <w:r w:rsidRPr="00D62228">
        <w:rPr>
          <w:rStyle w:val="Textoennegrita"/>
          <w:rFonts w:ascii="Arial" w:hAnsi="Arial" w:cs="Arial"/>
          <w:b w:val="0"/>
          <w:color w:val="353535"/>
          <w:spacing w:val="15"/>
          <w:sz w:val="21"/>
          <w:szCs w:val="21"/>
          <w:bdr w:val="none" w:sz="0" w:space="0" w:color="auto" w:frame="1"/>
        </w:rPr>
        <w:t xml:space="preserve"> solicitar la corrección de su información personal en caso de que esté desactualizada, sea inexacta o incompleta;</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Cancelar:</w:t>
      </w:r>
      <w:r w:rsidRPr="00D62228">
        <w:rPr>
          <w:rStyle w:val="Textoennegrita"/>
          <w:rFonts w:ascii="Arial" w:hAnsi="Arial" w:cs="Arial"/>
          <w:b w:val="0"/>
          <w:color w:val="353535"/>
          <w:spacing w:val="15"/>
          <w:sz w:val="21"/>
          <w:szCs w:val="21"/>
          <w:bdr w:val="none" w:sz="0" w:space="0" w:color="auto" w:frame="1"/>
        </w:rPr>
        <w:t xml:space="preserve"> que la eliminemos de nuestros registros o bases de datos cuando considere que la misma no está siendo utilizada adecuadamente;</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374E4B">
        <w:rPr>
          <w:rStyle w:val="Textoennegrita"/>
          <w:rFonts w:ascii="Arial" w:hAnsi="Arial" w:cs="Arial"/>
          <w:color w:val="353535"/>
          <w:spacing w:val="15"/>
          <w:sz w:val="21"/>
          <w:szCs w:val="21"/>
          <w:bdr w:val="none" w:sz="0" w:space="0" w:color="auto" w:frame="1"/>
        </w:rPr>
        <w:t>Oponerse:</w:t>
      </w:r>
      <w:r w:rsidRPr="00D62228">
        <w:rPr>
          <w:rStyle w:val="Textoennegrita"/>
          <w:rFonts w:ascii="Arial" w:hAnsi="Arial" w:cs="Arial"/>
          <w:b w:val="0"/>
          <w:color w:val="353535"/>
          <w:spacing w:val="15"/>
          <w:sz w:val="21"/>
          <w:szCs w:val="21"/>
          <w:bdr w:val="none" w:sz="0" w:space="0" w:color="auto" w:frame="1"/>
        </w:rPr>
        <w:t xml:space="preserve"> al uso de sus datos personales para fines específicos.</w:t>
      </w:r>
    </w:p>
    <w:p w:rsidR="00374E4B" w:rsidRPr="00D62228" w:rsidRDefault="00374E4B"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A los derechos citados se les conocen como derechos ARCO.</w:t>
      </w:r>
    </w:p>
    <w:p w:rsidR="00374E4B" w:rsidRPr="00D62228" w:rsidRDefault="00374E4B"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B628F3" w:rsidRPr="00B628F3" w:rsidRDefault="008A4467" w:rsidP="00D62228">
      <w:pPr>
        <w:pStyle w:val="NormalWeb"/>
        <w:shd w:val="clear" w:color="auto" w:fill="F4F4F4"/>
        <w:spacing w:before="0" w:beforeAutospacing="0" w:after="0" w:afterAutospacing="0" w:line="345" w:lineRule="atLeast"/>
        <w:jc w:val="both"/>
        <w:textAlignment w:val="baseline"/>
        <w:rPr>
          <w:rStyle w:val="Hipervnculo"/>
          <w:rFonts w:ascii="Arial" w:hAnsi="Arial" w:cs="Arial"/>
          <w:sz w:val="21"/>
          <w:szCs w:val="21"/>
        </w:rPr>
      </w:pPr>
      <w:r w:rsidRPr="00D62228">
        <w:rPr>
          <w:rStyle w:val="Textoennegrita"/>
          <w:rFonts w:ascii="Arial" w:hAnsi="Arial" w:cs="Arial"/>
          <w:b w:val="0"/>
          <w:color w:val="353535"/>
          <w:spacing w:val="15"/>
          <w:sz w:val="21"/>
          <w:szCs w:val="21"/>
          <w:bdr w:val="none" w:sz="0" w:space="0" w:color="auto" w:frame="1"/>
        </w:rPr>
        <w:t xml:space="preserve">Para el ejercicio de cualquiera de los derechos ARCO, usted deberá presentar solicitud en  la oficina de la Unidad de Transparencia del Ayuntamiento de Tuxcueca, Jalisco,  o bien puede presentarla de manera electrónica al correo electrónico: </w:t>
      </w:r>
      <w:hyperlink r:id="rId7" w:history="1">
        <w:r w:rsidRPr="00B628F3">
          <w:rPr>
            <w:rStyle w:val="Hipervnculo"/>
            <w:rFonts w:ascii="Arial" w:hAnsi="Arial" w:cs="Arial"/>
            <w:sz w:val="21"/>
            <w:szCs w:val="21"/>
          </w:rPr>
          <w:t>transparencia@tuxcueca.gob.mx</w:t>
        </w:r>
      </w:hyperlink>
      <w:r w:rsidR="00B628F3" w:rsidRPr="00B628F3">
        <w:rPr>
          <w:rStyle w:val="Hipervnculo"/>
          <w:rFonts w:ascii="Arial" w:hAnsi="Arial" w:cs="Arial"/>
          <w:sz w:val="21"/>
          <w:szCs w:val="21"/>
        </w:rPr>
        <w:t xml:space="preserve"> </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 </w:t>
      </w:r>
    </w:p>
    <w:p w:rsidR="008A4467" w:rsidRPr="00B628F3"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B628F3">
        <w:rPr>
          <w:rStyle w:val="Textoennegrita"/>
          <w:rFonts w:ascii="Arial" w:hAnsi="Arial" w:cs="Arial"/>
          <w:color w:val="353535"/>
          <w:spacing w:val="15"/>
          <w:sz w:val="21"/>
          <w:szCs w:val="21"/>
          <w:bdr w:val="none" w:sz="0" w:space="0" w:color="auto" w:frame="1"/>
        </w:rPr>
        <w:t>Los requisitos para presentar su solicitud de derechos ARCO son los siguientes:</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B628F3" w:rsidRDefault="008A4467" w:rsidP="00B628F3">
      <w:pPr>
        <w:pStyle w:val="NormalWeb"/>
        <w:numPr>
          <w:ilvl w:val="0"/>
          <w:numId w:val="4"/>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B628F3">
        <w:rPr>
          <w:rStyle w:val="Textoennegrita"/>
          <w:rFonts w:ascii="Arial" w:hAnsi="Arial" w:cs="Arial"/>
          <w:b w:val="0"/>
          <w:color w:val="353535"/>
          <w:spacing w:val="15"/>
          <w:sz w:val="21"/>
          <w:szCs w:val="21"/>
          <w:bdr w:val="none" w:sz="0" w:space="0" w:color="auto" w:frame="1"/>
        </w:rPr>
        <w:t>De ser posible, el área responsable que trata los datos personales y ante el cual se presenta la solicitud;</w:t>
      </w:r>
    </w:p>
    <w:p w:rsidR="00B628F3" w:rsidRDefault="008A4467" w:rsidP="00D62228">
      <w:pPr>
        <w:pStyle w:val="NormalWeb"/>
        <w:numPr>
          <w:ilvl w:val="0"/>
          <w:numId w:val="4"/>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B628F3">
        <w:rPr>
          <w:rStyle w:val="Textoennegrita"/>
          <w:rFonts w:ascii="Arial" w:hAnsi="Arial" w:cs="Arial"/>
          <w:b w:val="0"/>
          <w:color w:val="353535"/>
          <w:spacing w:val="15"/>
          <w:sz w:val="21"/>
          <w:szCs w:val="21"/>
          <w:bdr w:val="none" w:sz="0" w:space="0" w:color="auto" w:frame="1"/>
        </w:rPr>
        <w:t>Nombre del solicitante titular de la información y del representante, en su caso;</w:t>
      </w:r>
    </w:p>
    <w:p w:rsidR="00B628F3" w:rsidRDefault="008A4467" w:rsidP="00D62228">
      <w:pPr>
        <w:pStyle w:val="NormalWeb"/>
        <w:numPr>
          <w:ilvl w:val="0"/>
          <w:numId w:val="4"/>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B628F3">
        <w:rPr>
          <w:rStyle w:val="Textoennegrita"/>
          <w:rFonts w:ascii="Arial" w:hAnsi="Arial" w:cs="Arial"/>
          <w:b w:val="0"/>
          <w:color w:val="353535"/>
          <w:spacing w:val="15"/>
          <w:sz w:val="21"/>
          <w:szCs w:val="21"/>
          <w:bdr w:val="none" w:sz="0" w:space="0" w:color="auto" w:frame="1"/>
        </w:rPr>
        <w:t>Domicilio o cualquier otro medio para recibir notificaciones;</w:t>
      </w:r>
    </w:p>
    <w:p w:rsidR="00B628F3" w:rsidRDefault="008A4467" w:rsidP="00D62228">
      <w:pPr>
        <w:pStyle w:val="NormalWeb"/>
        <w:numPr>
          <w:ilvl w:val="0"/>
          <w:numId w:val="4"/>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B628F3">
        <w:rPr>
          <w:rStyle w:val="Textoennegrita"/>
          <w:rFonts w:ascii="Arial" w:hAnsi="Arial" w:cs="Arial"/>
          <w:b w:val="0"/>
          <w:color w:val="353535"/>
          <w:spacing w:val="15"/>
          <w:sz w:val="21"/>
          <w:szCs w:val="21"/>
          <w:bdr w:val="none" w:sz="0" w:space="0" w:color="auto" w:frame="1"/>
        </w:rPr>
        <w:t>Los documentos con los que acredite su identidad y, en su caso, la personalidad e identidad de su representante;</w:t>
      </w:r>
    </w:p>
    <w:p w:rsidR="00B628F3" w:rsidRDefault="008A4467" w:rsidP="00D62228">
      <w:pPr>
        <w:pStyle w:val="NormalWeb"/>
        <w:numPr>
          <w:ilvl w:val="0"/>
          <w:numId w:val="4"/>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B628F3">
        <w:rPr>
          <w:rStyle w:val="Textoennegrita"/>
          <w:rFonts w:ascii="Arial" w:hAnsi="Arial" w:cs="Arial"/>
          <w:b w:val="0"/>
          <w:color w:val="353535"/>
          <w:spacing w:val="15"/>
          <w:sz w:val="21"/>
          <w:szCs w:val="21"/>
          <w:bdr w:val="none" w:sz="0" w:space="0" w:color="auto" w:frame="1"/>
        </w:rPr>
        <w:t>La descripción del derecho ARCO que se pretende ejercer, o bien, lo que solicita el titular;</w:t>
      </w:r>
    </w:p>
    <w:p w:rsidR="00B628F3" w:rsidRDefault="008A4467" w:rsidP="00D62228">
      <w:pPr>
        <w:pStyle w:val="NormalWeb"/>
        <w:numPr>
          <w:ilvl w:val="0"/>
          <w:numId w:val="4"/>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B628F3">
        <w:rPr>
          <w:rStyle w:val="Textoennegrita"/>
          <w:rFonts w:ascii="Arial" w:hAnsi="Arial" w:cs="Arial"/>
          <w:b w:val="0"/>
          <w:color w:val="353535"/>
          <w:spacing w:val="15"/>
          <w:sz w:val="21"/>
          <w:szCs w:val="21"/>
          <w:bdr w:val="none" w:sz="0" w:space="0" w:color="auto" w:frame="1"/>
        </w:rPr>
        <w:lastRenderedPageBreak/>
        <w:t>Descripción clara y precisa de los datos sobre los que se busca ejercer alguno de los derechos ARCO, salvo que se trate del derecho de acceso; y</w:t>
      </w:r>
    </w:p>
    <w:p w:rsidR="008A4467" w:rsidRDefault="008A4467" w:rsidP="00D62228">
      <w:pPr>
        <w:pStyle w:val="NormalWeb"/>
        <w:numPr>
          <w:ilvl w:val="0"/>
          <w:numId w:val="4"/>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B628F3">
        <w:rPr>
          <w:rStyle w:val="Textoennegrita"/>
          <w:rFonts w:ascii="Arial" w:hAnsi="Arial" w:cs="Arial"/>
          <w:b w:val="0"/>
          <w:color w:val="353535"/>
          <w:spacing w:val="15"/>
          <w:sz w:val="21"/>
          <w:szCs w:val="21"/>
          <w:bdr w:val="none" w:sz="0" w:space="0" w:color="auto" w:frame="1"/>
        </w:rPr>
        <w:t>Cualquier otro elemento o documento que facilite la localización de los datos personales, en su caso.</w:t>
      </w:r>
    </w:p>
    <w:p w:rsidR="00B628F3" w:rsidRPr="00B628F3" w:rsidRDefault="00B628F3" w:rsidP="00B628F3">
      <w:pPr>
        <w:pStyle w:val="NormalWeb"/>
        <w:shd w:val="clear" w:color="auto" w:fill="F4F4F4"/>
        <w:spacing w:before="0" w:beforeAutospacing="0" w:after="0" w:afterAutospacing="0" w:line="345" w:lineRule="atLeast"/>
        <w:ind w:left="720"/>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Para conocer el procedimiento para el ejercicio de los derechos ARCO, puede acudir a la Unidad de Transparencia de Tuxcueca.</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Los datos de contacto del área de datos personales, que está a cargo de dar trámite a las solicitudes de derechos ARCO, son los siguientes:</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B628F3">
      <w:pPr>
        <w:pStyle w:val="NormalWeb"/>
        <w:numPr>
          <w:ilvl w:val="0"/>
          <w:numId w:val="5"/>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Nombre del área de datos personales: Unidad de Transparencia</w:t>
      </w:r>
    </w:p>
    <w:p w:rsidR="008A4467" w:rsidRDefault="008A4467" w:rsidP="00B628F3">
      <w:pPr>
        <w:pStyle w:val="NormalWeb"/>
        <w:numPr>
          <w:ilvl w:val="0"/>
          <w:numId w:val="5"/>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Domicilio: calle Álvaro Obregón No. 01, Col. Centro, Tuxcueca, Jalisco, México, C.P. 49430</w:t>
      </w:r>
    </w:p>
    <w:p w:rsidR="008A4467" w:rsidRPr="00B628F3" w:rsidRDefault="00B628F3" w:rsidP="00B628F3">
      <w:pPr>
        <w:pStyle w:val="NormalWeb"/>
        <w:numPr>
          <w:ilvl w:val="0"/>
          <w:numId w:val="5"/>
        </w:numPr>
        <w:shd w:val="clear" w:color="auto" w:fill="F4F4F4"/>
        <w:spacing w:before="0" w:beforeAutospacing="0" w:after="0" w:afterAutospacing="0" w:line="345" w:lineRule="atLeast"/>
        <w:jc w:val="both"/>
        <w:textAlignment w:val="baseline"/>
        <w:rPr>
          <w:rStyle w:val="Hipervnculo"/>
          <w:rFonts w:ascii="Arial" w:hAnsi="Arial" w:cs="Arial"/>
          <w:bCs/>
          <w:sz w:val="21"/>
          <w:szCs w:val="21"/>
        </w:rPr>
      </w:pPr>
      <w:r w:rsidRPr="00B628F3">
        <w:rPr>
          <w:rStyle w:val="Textoennegrita"/>
          <w:rFonts w:ascii="Arial" w:hAnsi="Arial" w:cs="Arial"/>
          <w:b w:val="0"/>
          <w:color w:val="353535"/>
          <w:spacing w:val="15"/>
          <w:sz w:val="21"/>
          <w:szCs w:val="21"/>
          <w:bdr w:val="none" w:sz="0" w:space="0" w:color="auto" w:frame="1"/>
        </w:rPr>
        <w:t xml:space="preserve">Correo electrónico: </w:t>
      </w:r>
      <w:hyperlink r:id="rId8" w:history="1">
        <w:r w:rsidRPr="00B628F3">
          <w:rPr>
            <w:rStyle w:val="Hipervnculo"/>
            <w:rFonts w:ascii="Arial" w:hAnsi="Arial" w:cs="Arial"/>
            <w:bCs/>
            <w:sz w:val="21"/>
            <w:szCs w:val="21"/>
          </w:rPr>
          <w:t>transparencia@tuxcueca.gob.mx</w:t>
        </w:r>
      </w:hyperlink>
    </w:p>
    <w:p w:rsidR="008A4467" w:rsidRPr="00D62228" w:rsidRDefault="008A4467" w:rsidP="00B628F3">
      <w:pPr>
        <w:pStyle w:val="NormalWeb"/>
        <w:numPr>
          <w:ilvl w:val="0"/>
          <w:numId w:val="5"/>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Número telefónico: </w:t>
      </w:r>
      <w:r w:rsidR="00D62228" w:rsidRPr="00D62228">
        <w:rPr>
          <w:rStyle w:val="Textoennegrita"/>
          <w:rFonts w:ascii="Arial" w:hAnsi="Arial" w:cs="Arial"/>
          <w:b w:val="0"/>
          <w:color w:val="353535"/>
          <w:spacing w:val="15"/>
          <w:sz w:val="21"/>
          <w:szCs w:val="21"/>
          <w:bdr w:val="none" w:sz="0" w:space="0" w:color="auto" w:frame="1"/>
        </w:rPr>
        <w:t>01</w:t>
      </w:r>
      <w:r w:rsidRPr="00D62228">
        <w:rPr>
          <w:rStyle w:val="Textoennegrita"/>
          <w:rFonts w:ascii="Arial" w:hAnsi="Arial" w:cs="Arial"/>
          <w:b w:val="0"/>
          <w:color w:val="353535"/>
          <w:spacing w:val="15"/>
          <w:sz w:val="21"/>
          <w:szCs w:val="21"/>
          <w:bdr w:val="none" w:sz="0" w:space="0" w:color="auto" w:frame="1"/>
        </w:rPr>
        <w:t>(</w:t>
      </w:r>
      <w:r w:rsidR="00D62228" w:rsidRPr="00D62228">
        <w:rPr>
          <w:rStyle w:val="Textoennegrita"/>
          <w:rFonts w:ascii="Arial" w:hAnsi="Arial" w:cs="Arial"/>
          <w:b w:val="0"/>
          <w:color w:val="353535"/>
          <w:spacing w:val="15"/>
          <w:sz w:val="21"/>
          <w:szCs w:val="21"/>
          <w:bdr w:val="none" w:sz="0" w:space="0" w:color="auto" w:frame="1"/>
        </w:rPr>
        <w:t>376</w:t>
      </w:r>
      <w:r w:rsidRPr="00D62228">
        <w:rPr>
          <w:rStyle w:val="Textoennegrita"/>
          <w:rFonts w:ascii="Arial" w:hAnsi="Arial" w:cs="Arial"/>
          <w:b w:val="0"/>
          <w:color w:val="353535"/>
          <w:spacing w:val="15"/>
          <w:sz w:val="21"/>
          <w:szCs w:val="21"/>
          <w:bdr w:val="none" w:sz="0" w:space="0" w:color="auto" w:frame="1"/>
        </w:rPr>
        <w:t xml:space="preserve">) </w:t>
      </w:r>
      <w:r w:rsidR="00D62228" w:rsidRPr="00D62228">
        <w:rPr>
          <w:rStyle w:val="Textoennegrita"/>
          <w:rFonts w:ascii="Arial" w:hAnsi="Arial" w:cs="Arial"/>
          <w:b w:val="0"/>
          <w:color w:val="353535"/>
          <w:spacing w:val="15"/>
          <w:sz w:val="21"/>
          <w:szCs w:val="21"/>
          <w:bdr w:val="none" w:sz="0" w:space="0" w:color="auto" w:frame="1"/>
        </w:rPr>
        <w:t>7680250</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B628F3">
        <w:rPr>
          <w:rStyle w:val="Textoennegrita"/>
          <w:rFonts w:ascii="Arial" w:hAnsi="Arial" w:cs="Arial"/>
          <w:color w:val="353535"/>
          <w:spacing w:val="15"/>
          <w:sz w:val="21"/>
          <w:szCs w:val="21"/>
          <w:bdr w:val="none" w:sz="0" w:space="0" w:color="auto" w:frame="1"/>
        </w:rPr>
        <w:t>Usted puede revocar su consentimiento para el uso de sus datos personales</w:t>
      </w:r>
    </w:p>
    <w:p w:rsidR="00B628F3" w:rsidRPr="00B628F3"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En el caso de las solicitudes de información, si desea revocar el consentimiento del uso de sus datos personales, se hace de su conocimiento que se entiende que desea desistirse de la solicitud de información, por lo que su solicitud de información se archivará como concluida.</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B628F3" w:rsidRPr="00B628F3" w:rsidRDefault="008A4467" w:rsidP="00D62228">
      <w:pPr>
        <w:pStyle w:val="NormalWeb"/>
        <w:shd w:val="clear" w:color="auto" w:fill="F4F4F4"/>
        <w:spacing w:before="0" w:beforeAutospacing="0" w:after="0" w:afterAutospacing="0" w:line="345" w:lineRule="atLeast"/>
        <w:jc w:val="both"/>
        <w:textAlignment w:val="baseline"/>
        <w:rPr>
          <w:rStyle w:val="Hipervnculo"/>
          <w:rFonts w:ascii="Arial" w:hAnsi="Arial" w:cs="Arial"/>
          <w:sz w:val="21"/>
          <w:szCs w:val="21"/>
        </w:rPr>
      </w:pPr>
      <w:r w:rsidRPr="00D62228">
        <w:rPr>
          <w:rStyle w:val="Textoennegrita"/>
          <w:rFonts w:ascii="Arial" w:hAnsi="Arial" w:cs="Arial"/>
          <w:b w:val="0"/>
          <w:color w:val="353535"/>
          <w:spacing w:val="15"/>
          <w:sz w:val="21"/>
          <w:szCs w:val="21"/>
          <w:bdr w:val="none" w:sz="0" w:space="0" w:color="auto" w:frame="1"/>
        </w:rPr>
        <w:t xml:space="preserve">Para revocar su consentimiento deberá presentar un escrito en la Unidad de Transparencia de este Ayuntamiento de </w:t>
      </w:r>
      <w:r w:rsidR="00D62228" w:rsidRPr="00D62228">
        <w:rPr>
          <w:rStyle w:val="Textoennegrita"/>
          <w:rFonts w:ascii="Arial" w:hAnsi="Arial" w:cs="Arial"/>
          <w:b w:val="0"/>
          <w:color w:val="353535"/>
          <w:spacing w:val="15"/>
          <w:sz w:val="21"/>
          <w:szCs w:val="21"/>
          <w:bdr w:val="none" w:sz="0" w:space="0" w:color="auto" w:frame="1"/>
        </w:rPr>
        <w:t>Tuxcueca</w:t>
      </w:r>
      <w:r w:rsidRPr="00D62228">
        <w:rPr>
          <w:rStyle w:val="Textoennegrita"/>
          <w:rFonts w:ascii="Arial" w:hAnsi="Arial" w:cs="Arial"/>
          <w:b w:val="0"/>
          <w:color w:val="353535"/>
          <w:spacing w:val="15"/>
          <w:sz w:val="21"/>
          <w:szCs w:val="21"/>
          <w:bdr w:val="none" w:sz="0" w:space="0" w:color="auto" w:frame="1"/>
        </w:rPr>
        <w:t xml:space="preserve">, en donde manifieste su deseo de revocar el consentimiento para el uso de sus datos personales, o bien al siguiente correo electrónico: </w:t>
      </w:r>
      <w:hyperlink r:id="rId9" w:history="1">
        <w:r w:rsidR="00D62228" w:rsidRPr="00B628F3">
          <w:rPr>
            <w:rStyle w:val="Hipervnculo"/>
            <w:rFonts w:ascii="Arial" w:hAnsi="Arial" w:cs="Arial"/>
            <w:sz w:val="21"/>
            <w:szCs w:val="21"/>
          </w:rPr>
          <w:t>transparencia@tuxcueca.gob.mx</w:t>
        </w:r>
      </w:hyperlink>
    </w:p>
    <w:p w:rsidR="008A4467" w:rsidRPr="00D62228" w:rsidRDefault="00D62228"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 </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Los requisitos que debe contener el escrito para solicitar la revocación del consentimiento son los siguientes:</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B628F3">
      <w:pPr>
        <w:pStyle w:val="NormalWeb"/>
        <w:numPr>
          <w:ilvl w:val="0"/>
          <w:numId w:val="6"/>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Nombre del solicitante</w:t>
      </w:r>
    </w:p>
    <w:p w:rsidR="008A4467" w:rsidRPr="00D62228" w:rsidRDefault="008A4467" w:rsidP="00B628F3">
      <w:pPr>
        <w:pStyle w:val="NormalWeb"/>
        <w:numPr>
          <w:ilvl w:val="0"/>
          <w:numId w:val="6"/>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Número de expediente (opcional)</w:t>
      </w:r>
    </w:p>
    <w:p w:rsidR="008A4467" w:rsidRPr="00D62228" w:rsidRDefault="008A4467" w:rsidP="00B628F3">
      <w:pPr>
        <w:pStyle w:val="NormalWeb"/>
        <w:numPr>
          <w:ilvl w:val="0"/>
          <w:numId w:val="6"/>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Manifestación clara y expresa de la revocación del consentimiento del uso </w:t>
      </w:r>
      <w:bookmarkStart w:id="0" w:name="_GoBack"/>
      <w:bookmarkEnd w:id="0"/>
      <w:r w:rsidRPr="00D62228">
        <w:rPr>
          <w:rStyle w:val="Textoennegrita"/>
          <w:rFonts w:ascii="Arial" w:hAnsi="Arial" w:cs="Arial"/>
          <w:b w:val="0"/>
          <w:color w:val="353535"/>
          <w:spacing w:val="15"/>
          <w:sz w:val="21"/>
          <w:szCs w:val="21"/>
          <w:bdr w:val="none" w:sz="0" w:space="0" w:color="auto" w:frame="1"/>
        </w:rPr>
        <w:t>de datos personales.</w:t>
      </w:r>
    </w:p>
    <w:p w:rsidR="008A4467" w:rsidRPr="00D62228" w:rsidRDefault="008A4467" w:rsidP="00B628F3">
      <w:pPr>
        <w:pStyle w:val="NormalWeb"/>
        <w:numPr>
          <w:ilvl w:val="0"/>
          <w:numId w:val="6"/>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Firma del solicitante.</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lastRenderedPageBreak/>
        <w:t xml:space="preserve">Para conocer el procedimiento para la revocación del consentimiento,  puede acudir a la Unidad de Transparencia de </w:t>
      </w:r>
      <w:r w:rsidR="00D62228" w:rsidRPr="00D62228">
        <w:rPr>
          <w:rStyle w:val="Textoennegrita"/>
          <w:rFonts w:ascii="Arial" w:hAnsi="Arial" w:cs="Arial"/>
          <w:b w:val="0"/>
          <w:color w:val="353535"/>
          <w:spacing w:val="15"/>
          <w:sz w:val="21"/>
          <w:szCs w:val="21"/>
          <w:bdr w:val="none" w:sz="0" w:space="0" w:color="auto" w:frame="1"/>
        </w:rPr>
        <w:t>Tuxcueca</w:t>
      </w:r>
      <w:r w:rsidRPr="00D62228">
        <w:rPr>
          <w:rStyle w:val="Textoennegrita"/>
          <w:rFonts w:ascii="Arial" w:hAnsi="Arial" w:cs="Arial"/>
          <w:b w:val="0"/>
          <w:color w:val="353535"/>
          <w:spacing w:val="15"/>
          <w:sz w:val="21"/>
          <w:szCs w:val="21"/>
          <w:bdr w:val="none" w:sz="0" w:space="0" w:color="auto" w:frame="1"/>
        </w:rPr>
        <w:t>.</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B628F3"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 </w:t>
      </w:r>
      <w:r w:rsidRPr="00B628F3">
        <w:rPr>
          <w:rStyle w:val="Textoennegrita"/>
          <w:rFonts w:ascii="Arial" w:hAnsi="Arial" w:cs="Arial"/>
          <w:color w:val="353535"/>
          <w:spacing w:val="15"/>
          <w:sz w:val="21"/>
          <w:szCs w:val="21"/>
          <w:bdr w:val="none" w:sz="0" w:space="0" w:color="auto" w:frame="1"/>
        </w:rPr>
        <w:t>¿Cómo puede limitar el uso o divulgación de su información personal?</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Municipios, para dar trámite a su solicitud y los mismos no son difundidos o divulgados, toda vez que se utilizaran solo para los fines mencionados en el presente aviso de privacidad.</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sidR="00D62228" w:rsidRPr="00D62228">
        <w:rPr>
          <w:rStyle w:val="Textoennegrita"/>
          <w:rFonts w:ascii="Arial" w:hAnsi="Arial" w:cs="Arial"/>
          <w:b w:val="0"/>
          <w:color w:val="353535"/>
          <w:spacing w:val="15"/>
          <w:sz w:val="21"/>
          <w:szCs w:val="21"/>
          <w:bdr w:val="none" w:sz="0" w:space="0" w:color="auto" w:frame="1"/>
        </w:rPr>
        <w:t>Tuxcueca</w:t>
      </w:r>
      <w:r w:rsidRPr="00D62228">
        <w:rPr>
          <w:rStyle w:val="Textoennegrita"/>
          <w:rFonts w:ascii="Arial" w:hAnsi="Arial" w:cs="Arial"/>
          <w:b w:val="0"/>
          <w:color w:val="353535"/>
          <w:spacing w:val="15"/>
          <w:sz w:val="21"/>
          <w:szCs w:val="21"/>
          <w:bdr w:val="none" w:sz="0" w:space="0" w:color="auto" w:frame="1"/>
        </w:rPr>
        <w:t>,  o bien al siguiente correo electrónico</w:t>
      </w:r>
      <w:r w:rsidR="00D62228" w:rsidRPr="00D62228">
        <w:rPr>
          <w:rStyle w:val="Textoennegrita"/>
          <w:rFonts w:ascii="Arial" w:hAnsi="Arial" w:cs="Arial"/>
          <w:b w:val="0"/>
          <w:color w:val="353535"/>
          <w:spacing w:val="15"/>
          <w:sz w:val="21"/>
          <w:szCs w:val="21"/>
          <w:bdr w:val="none" w:sz="0" w:space="0" w:color="auto" w:frame="1"/>
        </w:rPr>
        <w:t xml:space="preserve">: </w:t>
      </w:r>
      <w:hyperlink r:id="rId10" w:history="1">
        <w:r w:rsidR="00D62228" w:rsidRPr="00B628F3">
          <w:rPr>
            <w:rStyle w:val="Hipervnculo"/>
            <w:rFonts w:ascii="Arial" w:hAnsi="Arial" w:cs="Arial"/>
            <w:bCs/>
            <w:sz w:val="21"/>
            <w:szCs w:val="21"/>
          </w:rPr>
          <w:t>transparencia@tuxcueca.gob.mx</w:t>
        </w:r>
      </w:hyperlink>
      <w:r w:rsidR="00B628F3" w:rsidRPr="00B628F3">
        <w:rPr>
          <w:rStyle w:val="Hipervnculo"/>
          <w:rFonts w:ascii="Arial" w:hAnsi="Arial" w:cs="Arial"/>
          <w:bCs/>
          <w:sz w:val="21"/>
          <w:szCs w:val="21"/>
        </w:rPr>
        <w:t xml:space="preserve"> </w:t>
      </w:r>
      <w:r w:rsidR="00D62228" w:rsidRPr="00B628F3">
        <w:rPr>
          <w:rStyle w:val="Hipervnculo"/>
          <w:rFonts w:ascii="Arial" w:hAnsi="Arial" w:cs="Arial"/>
          <w:bCs/>
          <w:sz w:val="21"/>
          <w:szCs w:val="21"/>
        </w:rPr>
        <w:t xml:space="preserve"> </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La solicitud de oposición (derechos ARCO) deberá contener como mínimo los siguientes requisitos:</w:t>
      </w:r>
    </w:p>
    <w:p w:rsidR="00B628F3" w:rsidRPr="00D62228"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B628F3">
      <w:pPr>
        <w:pStyle w:val="NormalWeb"/>
        <w:numPr>
          <w:ilvl w:val="0"/>
          <w:numId w:val="7"/>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De ser posible, el área responsable que trata los datos personales y ante el cual se presenta la solicitud;</w:t>
      </w:r>
    </w:p>
    <w:p w:rsidR="008A4467" w:rsidRPr="00D62228" w:rsidRDefault="008A4467" w:rsidP="00B628F3">
      <w:pPr>
        <w:pStyle w:val="NormalWeb"/>
        <w:numPr>
          <w:ilvl w:val="0"/>
          <w:numId w:val="7"/>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Nombre del solicitante titular de la información y del representante, en su caso;</w:t>
      </w:r>
    </w:p>
    <w:p w:rsidR="008A4467" w:rsidRPr="00D62228" w:rsidRDefault="008A4467" w:rsidP="00B628F3">
      <w:pPr>
        <w:pStyle w:val="NormalWeb"/>
        <w:numPr>
          <w:ilvl w:val="0"/>
          <w:numId w:val="7"/>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Domicilio o cualquier otro medio para recibir notificaciones;</w:t>
      </w:r>
    </w:p>
    <w:p w:rsidR="008A4467" w:rsidRPr="00D62228" w:rsidRDefault="008A4467" w:rsidP="00B628F3">
      <w:pPr>
        <w:pStyle w:val="NormalWeb"/>
        <w:numPr>
          <w:ilvl w:val="0"/>
          <w:numId w:val="7"/>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Los documentos con los que acredite su identidad y, en su caso, la personalidad e identidad de su representante;</w:t>
      </w:r>
    </w:p>
    <w:p w:rsidR="008A4467" w:rsidRPr="00D62228" w:rsidRDefault="008A4467" w:rsidP="00B628F3">
      <w:pPr>
        <w:pStyle w:val="NormalWeb"/>
        <w:numPr>
          <w:ilvl w:val="0"/>
          <w:numId w:val="7"/>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La descripción del derecho ARCO que se pretende ejercer, o bien, lo que solicita el titular;</w:t>
      </w:r>
    </w:p>
    <w:p w:rsidR="008A4467" w:rsidRPr="00D62228" w:rsidRDefault="008A4467" w:rsidP="00B628F3">
      <w:pPr>
        <w:pStyle w:val="NormalWeb"/>
        <w:numPr>
          <w:ilvl w:val="0"/>
          <w:numId w:val="7"/>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Descripción clara y precisa de los datos sobre los que se busca ejercer alguno de los derechos ARCO, salvo que se trate del derecho de acceso; y</w:t>
      </w:r>
    </w:p>
    <w:p w:rsidR="00B628F3" w:rsidRDefault="008A4467" w:rsidP="00B628F3">
      <w:pPr>
        <w:pStyle w:val="NormalWeb"/>
        <w:numPr>
          <w:ilvl w:val="0"/>
          <w:numId w:val="7"/>
        </w:numPr>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Cualquier otro elemento o documento que facilite la localización de los datos personales, en su caso.</w:t>
      </w:r>
    </w:p>
    <w:p w:rsidR="00B628F3" w:rsidRPr="00B628F3" w:rsidRDefault="00B628F3" w:rsidP="00B628F3">
      <w:pPr>
        <w:pStyle w:val="NormalWeb"/>
        <w:shd w:val="clear" w:color="auto" w:fill="F4F4F4"/>
        <w:spacing w:before="0" w:beforeAutospacing="0" w:after="0" w:afterAutospacing="0" w:line="345" w:lineRule="atLeast"/>
        <w:ind w:left="720"/>
        <w:jc w:val="both"/>
        <w:textAlignment w:val="baseline"/>
        <w:rPr>
          <w:rStyle w:val="Textoennegrita"/>
          <w:rFonts w:ascii="Arial" w:hAnsi="Arial" w:cs="Arial"/>
          <w:b w:val="0"/>
          <w:color w:val="353535"/>
          <w:spacing w:val="15"/>
          <w:sz w:val="21"/>
          <w:szCs w:val="21"/>
          <w:bdr w:val="none" w:sz="0" w:space="0" w:color="auto" w:frame="1"/>
        </w:rPr>
      </w:pP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Para conocer el procedimiento para el ejercicio de los derechos ARCO, puede acudir a la Unidad de Transparencia de </w:t>
      </w:r>
      <w:r w:rsidR="00D62228" w:rsidRPr="00D62228">
        <w:rPr>
          <w:rStyle w:val="Textoennegrita"/>
          <w:rFonts w:ascii="Arial" w:hAnsi="Arial" w:cs="Arial"/>
          <w:b w:val="0"/>
          <w:color w:val="353535"/>
          <w:spacing w:val="15"/>
          <w:sz w:val="21"/>
          <w:szCs w:val="21"/>
          <w:bdr w:val="none" w:sz="0" w:space="0" w:color="auto" w:frame="1"/>
        </w:rPr>
        <w:t>Tuxcueca.</w:t>
      </w:r>
    </w:p>
    <w:p w:rsidR="008A4467"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lastRenderedPageBreak/>
        <w:t xml:space="preserve"> </w:t>
      </w:r>
      <w:r w:rsidRPr="00B628F3">
        <w:rPr>
          <w:rStyle w:val="Textoennegrita"/>
          <w:rFonts w:ascii="Arial" w:hAnsi="Arial" w:cs="Arial"/>
          <w:color w:val="353535"/>
          <w:spacing w:val="15"/>
          <w:sz w:val="21"/>
          <w:szCs w:val="21"/>
          <w:bdr w:val="none" w:sz="0" w:space="0" w:color="auto" w:frame="1"/>
        </w:rPr>
        <w:t>¿Cómo puede conocer los cambios en este aviso de privacidad?</w:t>
      </w:r>
    </w:p>
    <w:p w:rsidR="00B628F3" w:rsidRPr="00B628F3" w:rsidRDefault="00B628F3"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color w:val="353535"/>
          <w:spacing w:val="15"/>
          <w:sz w:val="21"/>
          <w:szCs w:val="21"/>
          <w:bdr w:val="none" w:sz="0" w:space="0" w:color="auto" w:frame="1"/>
        </w:rPr>
      </w:pP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El presente aviso de privacidad puede sufrir modificaciones, cambios o actualizaciones derivadas de nuevos requerimientos legales; de nuestras propias necesidades; de nuestras prácticas de privacidad.</w:t>
      </w:r>
    </w:p>
    <w:p w:rsidR="00B628F3" w:rsidRDefault="008A4467" w:rsidP="00B628F3">
      <w:pPr>
        <w:pStyle w:val="NormalWeb"/>
        <w:shd w:val="clear" w:color="auto" w:fill="F4F4F4"/>
        <w:spacing w:before="0" w:beforeAutospacing="0" w:after="0" w:afterAutospacing="0" w:line="345" w:lineRule="atLeast"/>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Nos comprometemos a mantenerlo informado sobre los cambios que pueda sufrir el presente aviso de privacidad, a través de: </w:t>
      </w:r>
    </w:p>
    <w:p w:rsidR="00B628F3" w:rsidRDefault="00B628F3" w:rsidP="00B628F3">
      <w:pPr>
        <w:pStyle w:val="NormalWeb"/>
        <w:shd w:val="clear" w:color="auto" w:fill="F4F4F4"/>
        <w:spacing w:before="0" w:beforeAutospacing="0" w:after="0" w:afterAutospacing="0" w:line="345" w:lineRule="atLeast"/>
        <w:textAlignment w:val="baseline"/>
        <w:rPr>
          <w:rStyle w:val="Textoennegrita"/>
          <w:rFonts w:ascii="Arial" w:hAnsi="Arial" w:cs="Arial"/>
          <w:b w:val="0"/>
          <w:color w:val="353535"/>
          <w:spacing w:val="15"/>
          <w:sz w:val="21"/>
          <w:szCs w:val="21"/>
          <w:bdr w:val="none" w:sz="0" w:space="0" w:color="auto" w:frame="1"/>
        </w:rPr>
      </w:pPr>
    </w:p>
    <w:p w:rsidR="00B628F3" w:rsidRDefault="00B628F3" w:rsidP="00B628F3">
      <w:pPr>
        <w:pStyle w:val="NormalWeb"/>
        <w:shd w:val="clear" w:color="auto" w:fill="F4F4F4"/>
        <w:spacing w:before="0" w:beforeAutospacing="0" w:after="0" w:afterAutospacing="0" w:line="345" w:lineRule="atLeast"/>
        <w:textAlignment w:val="baseline"/>
        <w:rPr>
          <w:rStyle w:val="Textoennegrita"/>
          <w:rFonts w:ascii="Arial" w:hAnsi="Arial" w:cs="Arial"/>
          <w:b w:val="0"/>
          <w:color w:val="353535"/>
          <w:spacing w:val="15"/>
          <w:sz w:val="21"/>
          <w:szCs w:val="21"/>
          <w:bdr w:val="none" w:sz="0" w:space="0" w:color="auto" w:frame="1"/>
        </w:rPr>
      </w:pPr>
      <w:hyperlink r:id="rId11" w:history="1">
        <w:r w:rsidRPr="003D52B5">
          <w:rPr>
            <w:rStyle w:val="Hipervnculo"/>
            <w:rFonts w:ascii="Arial" w:hAnsi="Arial" w:cs="Arial"/>
            <w:spacing w:val="15"/>
            <w:sz w:val="21"/>
            <w:szCs w:val="21"/>
            <w:bdr w:val="none" w:sz="0" w:space="0" w:color="auto" w:frame="1"/>
          </w:rPr>
          <w:t>http://www.tuxcueca.gob.mx/transparencia.html</w:t>
        </w:r>
      </w:hyperlink>
      <w:r w:rsidR="00D62228" w:rsidRPr="00D62228">
        <w:rPr>
          <w:rStyle w:val="Textoennegrita"/>
          <w:rFonts w:ascii="Arial" w:hAnsi="Arial" w:cs="Arial"/>
          <w:b w:val="0"/>
          <w:color w:val="353535"/>
          <w:spacing w:val="15"/>
          <w:sz w:val="21"/>
          <w:szCs w:val="21"/>
          <w:bdr w:val="none" w:sz="0" w:space="0" w:color="auto" w:frame="1"/>
        </w:rPr>
        <w:t xml:space="preserve"> </w:t>
      </w:r>
    </w:p>
    <w:p w:rsidR="00D62228" w:rsidRPr="00D62228" w:rsidRDefault="00D62228" w:rsidP="00B628F3">
      <w:pPr>
        <w:pStyle w:val="NormalWeb"/>
        <w:shd w:val="clear" w:color="auto" w:fill="F4F4F4"/>
        <w:spacing w:before="0" w:beforeAutospacing="0" w:after="0" w:afterAutospacing="0" w:line="345" w:lineRule="atLeast"/>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  </w:t>
      </w:r>
    </w:p>
    <w:p w:rsidR="008A4467" w:rsidRPr="00D62228"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El procedimiento a través del cual se llevarán a cabo las notificaciones sobre cambios o actualizaciones al presente aviso de privacidad es el siguiente:</w:t>
      </w:r>
    </w:p>
    <w:p w:rsidR="00627EC4" w:rsidRPr="00B628F3" w:rsidRDefault="008A4467" w:rsidP="00D62228">
      <w:pPr>
        <w:pStyle w:val="NormalWeb"/>
        <w:shd w:val="clear" w:color="auto" w:fill="F4F4F4"/>
        <w:spacing w:before="0" w:beforeAutospacing="0" w:after="0" w:afterAutospacing="0" w:line="345" w:lineRule="atLeast"/>
        <w:jc w:val="both"/>
        <w:textAlignment w:val="baseline"/>
        <w:rPr>
          <w:rStyle w:val="Textoennegrita"/>
          <w:rFonts w:ascii="Arial" w:hAnsi="Arial" w:cs="Arial"/>
          <w:b w:val="0"/>
          <w:color w:val="353535"/>
          <w:spacing w:val="15"/>
          <w:sz w:val="21"/>
          <w:szCs w:val="21"/>
          <w:bdr w:val="none" w:sz="0" w:space="0" w:color="auto" w:frame="1"/>
        </w:rPr>
      </w:pPr>
      <w:r w:rsidRPr="00D62228">
        <w:rPr>
          <w:rStyle w:val="Textoennegrita"/>
          <w:rFonts w:ascii="Arial" w:hAnsi="Arial" w:cs="Arial"/>
          <w:b w:val="0"/>
          <w:color w:val="353535"/>
          <w:spacing w:val="15"/>
          <w:sz w:val="21"/>
          <w:szCs w:val="21"/>
          <w:bdr w:val="none" w:sz="0" w:space="0" w:color="auto" w:frame="1"/>
        </w:rPr>
        <w:t xml:space="preserve">Se publicará  en la Unidad de Transparencia de </w:t>
      </w:r>
      <w:r w:rsidR="00D62228" w:rsidRPr="00D62228">
        <w:rPr>
          <w:rStyle w:val="Textoennegrita"/>
          <w:rFonts w:ascii="Arial" w:hAnsi="Arial" w:cs="Arial"/>
          <w:b w:val="0"/>
          <w:color w:val="353535"/>
          <w:spacing w:val="15"/>
          <w:sz w:val="21"/>
          <w:szCs w:val="21"/>
          <w:bdr w:val="none" w:sz="0" w:space="0" w:color="auto" w:frame="1"/>
        </w:rPr>
        <w:t>Tuxcueca</w:t>
      </w:r>
      <w:r w:rsidRPr="00D62228">
        <w:rPr>
          <w:rStyle w:val="Textoennegrita"/>
          <w:rFonts w:ascii="Arial" w:hAnsi="Arial" w:cs="Arial"/>
          <w:b w:val="0"/>
          <w:color w:val="353535"/>
          <w:spacing w:val="15"/>
          <w:sz w:val="21"/>
          <w:szCs w:val="21"/>
          <w:bdr w:val="none" w:sz="0" w:space="0" w:color="auto" w:frame="1"/>
        </w:rPr>
        <w:t>, así como en el sitio de internet:</w:t>
      </w:r>
      <w:r w:rsidR="00B628F3">
        <w:rPr>
          <w:rStyle w:val="Textoennegrita"/>
          <w:rFonts w:ascii="Arial" w:hAnsi="Arial" w:cs="Arial"/>
          <w:b w:val="0"/>
          <w:color w:val="353535"/>
          <w:spacing w:val="15"/>
          <w:sz w:val="21"/>
          <w:szCs w:val="21"/>
          <w:bdr w:val="none" w:sz="0" w:space="0" w:color="auto" w:frame="1"/>
        </w:rPr>
        <w:t xml:space="preserve"> </w:t>
      </w:r>
      <w:r w:rsidRPr="00D62228">
        <w:rPr>
          <w:rStyle w:val="Textoennegrita"/>
          <w:rFonts w:ascii="Arial" w:hAnsi="Arial" w:cs="Arial"/>
          <w:b w:val="0"/>
          <w:color w:val="353535"/>
          <w:spacing w:val="15"/>
          <w:sz w:val="21"/>
          <w:szCs w:val="21"/>
          <w:bdr w:val="none" w:sz="0" w:space="0" w:color="auto" w:frame="1"/>
        </w:rPr>
        <w:t xml:space="preserve"> </w:t>
      </w:r>
      <w:hyperlink r:id="rId12" w:history="1">
        <w:r w:rsidR="00D62228" w:rsidRPr="00B628F3">
          <w:rPr>
            <w:rStyle w:val="Hipervnculo"/>
            <w:rFonts w:ascii="Arial" w:hAnsi="Arial" w:cs="Arial"/>
            <w:bCs/>
            <w:sz w:val="21"/>
            <w:szCs w:val="21"/>
          </w:rPr>
          <w:t>www.tuxcueca.gob.mx</w:t>
        </w:r>
      </w:hyperlink>
      <w:r w:rsidR="00B628F3" w:rsidRPr="00B628F3">
        <w:rPr>
          <w:rStyle w:val="Hipervnculo"/>
          <w:rFonts w:ascii="Arial" w:hAnsi="Arial" w:cs="Arial"/>
          <w:bCs/>
          <w:sz w:val="21"/>
          <w:szCs w:val="21"/>
        </w:rPr>
        <w:t xml:space="preserve"> </w:t>
      </w:r>
      <w:r w:rsidR="00D62228" w:rsidRPr="00B628F3">
        <w:rPr>
          <w:rStyle w:val="Textoennegrita"/>
          <w:rFonts w:ascii="Arial" w:hAnsi="Arial" w:cs="Arial"/>
          <w:b w:val="0"/>
          <w:color w:val="353535"/>
          <w:spacing w:val="15"/>
          <w:sz w:val="21"/>
          <w:szCs w:val="21"/>
          <w:bdr w:val="none" w:sz="0" w:space="0" w:color="auto" w:frame="1"/>
        </w:rPr>
        <w:t xml:space="preserve"> </w:t>
      </w:r>
      <w:r w:rsidR="00B628F3" w:rsidRPr="00B628F3">
        <w:rPr>
          <w:rStyle w:val="Textoennegrita"/>
          <w:rFonts w:ascii="Arial" w:hAnsi="Arial" w:cs="Arial"/>
          <w:b w:val="0"/>
          <w:color w:val="353535"/>
          <w:spacing w:val="15"/>
          <w:sz w:val="21"/>
          <w:szCs w:val="21"/>
          <w:bdr w:val="none" w:sz="0" w:space="0" w:color="auto" w:frame="1"/>
        </w:rPr>
        <w:t xml:space="preserve"> </w:t>
      </w:r>
    </w:p>
    <w:sectPr w:rsidR="00627EC4" w:rsidRPr="00B62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24A"/>
    <w:multiLevelType w:val="hybridMultilevel"/>
    <w:tmpl w:val="E90E6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802C82"/>
    <w:multiLevelType w:val="hybridMultilevel"/>
    <w:tmpl w:val="14AA0C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981673"/>
    <w:multiLevelType w:val="hybridMultilevel"/>
    <w:tmpl w:val="5014A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667D44"/>
    <w:multiLevelType w:val="hybridMultilevel"/>
    <w:tmpl w:val="135853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BD620E"/>
    <w:multiLevelType w:val="hybridMultilevel"/>
    <w:tmpl w:val="E13AFB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EE0701"/>
    <w:multiLevelType w:val="hybridMultilevel"/>
    <w:tmpl w:val="522E4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C648AB"/>
    <w:multiLevelType w:val="hybridMultilevel"/>
    <w:tmpl w:val="53C657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67"/>
    <w:rsid w:val="00374E4B"/>
    <w:rsid w:val="00627EC4"/>
    <w:rsid w:val="008A4467"/>
    <w:rsid w:val="009B3ABA"/>
    <w:rsid w:val="00B628F3"/>
    <w:rsid w:val="00D62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A4467"/>
    <w:rPr>
      <w:color w:val="0000FF" w:themeColor="hyperlink"/>
      <w:u w:val="single"/>
    </w:rPr>
  </w:style>
  <w:style w:type="paragraph" w:styleId="NormalWeb">
    <w:name w:val="Normal (Web)"/>
    <w:basedOn w:val="Normal"/>
    <w:uiPriority w:val="99"/>
    <w:semiHidden/>
    <w:unhideWhenUsed/>
    <w:rsid w:val="00D622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62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A4467"/>
    <w:rPr>
      <w:color w:val="0000FF" w:themeColor="hyperlink"/>
      <w:u w:val="single"/>
    </w:rPr>
  </w:style>
  <w:style w:type="paragraph" w:styleId="NormalWeb">
    <w:name w:val="Normal (Web)"/>
    <w:basedOn w:val="Normal"/>
    <w:uiPriority w:val="99"/>
    <w:semiHidden/>
    <w:unhideWhenUsed/>
    <w:rsid w:val="00D622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62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tuxcueca.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nsparencia@tuxcueca.gob.mx" TargetMode="External"/><Relationship Id="rId12" Type="http://schemas.openxmlformats.org/officeDocument/2006/relationships/hyperlink" Target="http://www.tuxcue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xcueca.gob.mx" TargetMode="External"/><Relationship Id="rId11" Type="http://schemas.openxmlformats.org/officeDocument/2006/relationships/hyperlink" Target="http://www.tuxcueca.gob.mx/transparencia.html" TargetMode="External"/><Relationship Id="rId5" Type="http://schemas.openxmlformats.org/officeDocument/2006/relationships/webSettings" Target="webSettings.xml"/><Relationship Id="rId10" Type="http://schemas.openxmlformats.org/officeDocument/2006/relationships/hyperlink" Target="mailto:transparencia@tuxcueca.gob.mx" TargetMode="External"/><Relationship Id="rId4" Type="http://schemas.openxmlformats.org/officeDocument/2006/relationships/settings" Target="settings.xml"/><Relationship Id="rId9" Type="http://schemas.openxmlformats.org/officeDocument/2006/relationships/hyperlink" Target="mailto:transparencia@tuxcueca.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joven3</cp:lastModifiedBy>
  <cp:revision>2</cp:revision>
  <dcterms:created xsi:type="dcterms:W3CDTF">2018-09-17T16:30:00Z</dcterms:created>
  <dcterms:modified xsi:type="dcterms:W3CDTF">2018-09-17T17:12:00Z</dcterms:modified>
</cp:coreProperties>
</file>